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A9AB" w14:textId="0BB29540" w:rsidR="00A14328" w:rsidRPr="00A14328" w:rsidRDefault="0092215D" w:rsidP="00A14328">
      <w:pPr>
        <w:spacing w:before="300" w:after="30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Job title</w:t>
      </w:r>
      <w:r w:rsidR="00A14328" w:rsidRPr="00A14328">
        <w:rPr>
          <w:rFonts w:ascii="Segoe UI" w:eastAsia="Times New Roman" w:hAnsi="Segoe UI" w:cs="Segoe UI"/>
        </w:rPr>
        <w:t xml:space="preserve">: </w:t>
      </w:r>
      <w:r w:rsidR="00A14328" w:rsidRPr="00A14328">
        <w:rPr>
          <w:rFonts w:ascii="Segoe UI" w:eastAsia="Times New Roman" w:hAnsi="Segoe UI" w:cs="Segoe UI"/>
          <w:b/>
          <w:bCs/>
        </w:rPr>
        <w:t>Cell Biologist for Alzheimer's Initiative Involving Cellular Therapies</w:t>
      </w:r>
    </w:p>
    <w:p w14:paraId="1D206AE3" w14:textId="77777777" w:rsidR="00901D8A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Position: Cell Biologist - Alzheimer's Initiative </w:t>
      </w:r>
    </w:p>
    <w:p w14:paraId="04557F34" w14:textId="7FB1580F" w:rsidR="00B86292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Location: Greenwood Genetic Center, 1</w:t>
      </w:r>
      <w:r w:rsidR="0092215D">
        <w:rPr>
          <w:rFonts w:ascii="Segoe UI" w:eastAsia="Times New Roman" w:hAnsi="Segoe UI" w:cs="Segoe UI"/>
        </w:rPr>
        <w:t>13</w:t>
      </w:r>
      <w:r w:rsidRPr="00A14328">
        <w:rPr>
          <w:rFonts w:ascii="Segoe UI" w:eastAsia="Times New Roman" w:hAnsi="Segoe UI" w:cs="Segoe UI"/>
        </w:rPr>
        <w:t xml:space="preserve"> Gregor Mendel Circle, Greenwood, SC 29646 </w:t>
      </w:r>
    </w:p>
    <w:p w14:paraId="45074F18" w14:textId="77777777" w:rsidR="00B86292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Department: </w:t>
      </w:r>
      <w:r w:rsidR="00B86292">
        <w:rPr>
          <w:rFonts w:ascii="Segoe UI" w:eastAsia="Times New Roman" w:hAnsi="Segoe UI" w:cs="Segoe UI"/>
        </w:rPr>
        <w:t>Research Division</w:t>
      </w:r>
      <w:r w:rsidRPr="00A14328">
        <w:rPr>
          <w:rFonts w:ascii="Segoe UI" w:eastAsia="Times New Roman" w:hAnsi="Segoe UI" w:cs="Segoe UI"/>
        </w:rPr>
        <w:t xml:space="preserve"> </w:t>
      </w:r>
    </w:p>
    <w:p w14:paraId="6365C51C" w14:textId="54E1A520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Reports to: </w:t>
      </w:r>
      <w:r w:rsidR="00B86292">
        <w:rPr>
          <w:rFonts w:ascii="Segoe UI" w:eastAsia="Times New Roman" w:hAnsi="Segoe UI" w:cs="Segoe UI"/>
        </w:rPr>
        <w:t xml:space="preserve">Dr. Richard Steet, GGC </w:t>
      </w:r>
      <w:r w:rsidRPr="00A14328">
        <w:rPr>
          <w:rFonts w:ascii="Segoe UI" w:eastAsia="Times New Roman" w:hAnsi="Segoe UI" w:cs="Segoe UI"/>
        </w:rPr>
        <w:t xml:space="preserve">Director of </w:t>
      </w:r>
      <w:r w:rsidR="00B86292">
        <w:rPr>
          <w:rFonts w:ascii="Segoe UI" w:eastAsia="Times New Roman" w:hAnsi="Segoe UI" w:cs="Segoe UI"/>
        </w:rPr>
        <w:t>Research</w:t>
      </w:r>
    </w:p>
    <w:p w14:paraId="5247A1A8" w14:textId="77777777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Job Summary:</w:t>
      </w:r>
    </w:p>
    <w:p w14:paraId="211185BF" w14:textId="2FF42DCB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We are seeking a highly skilled and motivated Cell Biologist to join Greenwood Genetic Center (GGC) within </w:t>
      </w:r>
      <w:r w:rsidR="0092215D">
        <w:rPr>
          <w:rFonts w:ascii="Segoe UI" w:eastAsia="Times New Roman" w:hAnsi="Segoe UI" w:cs="Segoe UI"/>
        </w:rPr>
        <w:t>our Research</w:t>
      </w:r>
      <w:r w:rsidRPr="00A14328">
        <w:rPr>
          <w:rFonts w:ascii="Segoe UI" w:eastAsia="Times New Roman" w:hAnsi="Segoe UI" w:cs="Segoe UI"/>
        </w:rPr>
        <w:t xml:space="preserve"> Division. The selected candidate will play a crucial role in our new Alzheimer's Initiative focused </w:t>
      </w:r>
      <w:r w:rsidR="0092215D">
        <w:rPr>
          <w:rFonts w:ascii="Segoe UI" w:eastAsia="Times New Roman" w:hAnsi="Segoe UI" w:cs="Segoe UI"/>
        </w:rPr>
        <w:t>i</w:t>
      </w:r>
      <w:r w:rsidRPr="00A14328">
        <w:rPr>
          <w:rFonts w:ascii="Segoe UI" w:eastAsia="Times New Roman" w:hAnsi="Segoe UI" w:cs="Segoe UI"/>
        </w:rPr>
        <w:t xml:space="preserve">n the development and cGMP scale-up of cellular therapies, </w:t>
      </w:r>
      <w:r w:rsidR="0092215D">
        <w:rPr>
          <w:rFonts w:ascii="Segoe UI" w:eastAsia="Times New Roman" w:hAnsi="Segoe UI" w:cs="Segoe UI"/>
        </w:rPr>
        <w:t>and will perform functional genomic studies on rare genetic disorders</w:t>
      </w:r>
      <w:r w:rsidRPr="00A14328">
        <w:rPr>
          <w:rFonts w:ascii="Segoe UI" w:eastAsia="Times New Roman" w:hAnsi="Segoe UI" w:cs="Segoe UI"/>
        </w:rPr>
        <w:t xml:space="preserve">. The successful candidate will work in collaboration with our </w:t>
      </w:r>
      <w:r w:rsidR="0092215D">
        <w:rPr>
          <w:rFonts w:ascii="Segoe UI" w:eastAsia="Times New Roman" w:hAnsi="Segoe UI" w:cs="Segoe UI"/>
        </w:rPr>
        <w:t>R</w:t>
      </w:r>
      <w:r w:rsidRPr="00A14328">
        <w:rPr>
          <w:rFonts w:ascii="Segoe UI" w:eastAsia="Times New Roman" w:hAnsi="Segoe UI" w:cs="Segoe UI"/>
        </w:rPr>
        <w:t>esearch team and be responsible for handling human and animal cell lines, as well as contributing to the development and optimization of cellular therapies.</w:t>
      </w:r>
    </w:p>
    <w:p w14:paraId="3844B074" w14:textId="77777777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Company Overview:</w:t>
      </w:r>
    </w:p>
    <w:p w14:paraId="3E32113B" w14:textId="54D0751A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Greenwood Genetic Center (GGC) is </w:t>
      </w:r>
      <w:r w:rsidR="0092215D">
        <w:rPr>
          <w:rFonts w:ascii="Lato" w:hAnsi="Lato"/>
          <w:color w:val="404041"/>
          <w:shd w:val="clear" w:color="auto" w:fill="FFFFFF"/>
        </w:rPr>
        <w:t>a nonprofit institute organized to provide clinical genetic services, diagnostic laboratory testing, educational programs and resources, and research in the field of medical genetics.</w:t>
      </w:r>
      <w:r w:rsidRPr="00A14328">
        <w:rPr>
          <w:rFonts w:ascii="Segoe UI" w:eastAsia="Times New Roman" w:hAnsi="Segoe UI" w:cs="Segoe UI"/>
        </w:rPr>
        <w:t xml:space="preserve"> </w:t>
      </w:r>
      <w:r w:rsidR="0092215D">
        <w:rPr>
          <w:rFonts w:ascii="Segoe UI" w:eastAsia="Times New Roman" w:hAnsi="Segoe UI" w:cs="Segoe UI"/>
        </w:rPr>
        <w:t>We aim</w:t>
      </w:r>
      <w:r w:rsidRPr="00A14328">
        <w:rPr>
          <w:rFonts w:ascii="Segoe UI" w:eastAsia="Times New Roman" w:hAnsi="Segoe UI" w:cs="Segoe UI"/>
        </w:rPr>
        <w:t xml:space="preserve"> to provide cutting-edge research and innovative solutions to improve the lives of patients and families affected by genetic conditions</w:t>
      </w:r>
      <w:r w:rsidR="0092215D">
        <w:rPr>
          <w:rFonts w:ascii="Segoe UI" w:eastAsia="Times New Roman" w:hAnsi="Segoe UI" w:cs="Segoe UI"/>
        </w:rPr>
        <w:t>, including neurodegenerative disorders like Alzheimer’s</w:t>
      </w:r>
      <w:r w:rsidRPr="00A14328">
        <w:rPr>
          <w:rFonts w:ascii="Segoe UI" w:eastAsia="Times New Roman" w:hAnsi="Segoe UI" w:cs="Segoe UI"/>
        </w:rPr>
        <w:t>. With state-of-the-art facilities and a team of talented researchers, GGC offers a dynamic and collaborative work environment for professionals passionate about making a difference in the field of biotechnology</w:t>
      </w:r>
      <w:r w:rsidR="0092215D">
        <w:rPr>
          <w:rFonts w:ascii="Segoe UI" w:eastAsia="Times New Roman" w:hAnsi="Segoe UI" w:cs="Segoe UI"/>
        </w:rPr>
        <w:t xml:space="preserve"> and treatment for genetic disorders</w:t>
      </w:r>
      <w:r w:rsidRPr="00A14328">
        <w:rPr>
          <w:rFonts w:ascii="Segoe UI" w:eastAsia="Times New Roman" w:hAnsi="Segoe UI" w:cs="Segoe UI"/>
        </w:rPr>
        <w:t>.</w:t>
      </w:r>
    </w:p>
    <w:p w14:paraId="21CBDC07" w14:textId="77777777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Responsibilities:</w:t>
      </w:r>
    </w:p>
    <w:p w14:paraId="24C4B8FC" w14:textId="2B6E91D1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Collaborate with the </w:t>
      </w:r>
      <w:r w:rsidR="00A20DF0">
        <w:rPr>
          <w:rFonts w:ascii="Segoe UI" w:eastAsia="Times New Roman" w:hAnsi="Segoe UI" w:cs="Segoe UI"/>
        </w:rPr>
        <w:t>R</w:t>
      </w:r>
      <w:r w:rsidRPr="00A14328">
        <w:rPr>
          <w:rFonts w:ascii="Segoe UI" w:eastAsia="Times New Roman" w:hAnsi="Segoe UI" w:cs="Segoe UI"/>
        </w:rPr>
        <w:t>esearch team to develop and optimize cellular therapies targeting Alzheimer's disease.</w:t>
      </w:r>
    </w:p>
    <w:p w14:paraId="29F9571E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Perform experiments and studies involving human and animal cell lines to assess the efficacy and safety of novel therapeutic approaches.</w:t>
      </w:r>
    </w:p>
    <w:p w14:paraId="5D8FDCE2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Cultivate and maintain cell cultures to support ongoing research efforts and cGMP scale-up procedures.</w:t>
      </w:r>
    </w:p>
    <w:p w14:paraId="7319B2C6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lastRenderedPageBreak/>
        <w:t>Implement and follow standard operating procedures (SOPs) for the handling, storage, and disposal of cellular materials.</w:t>
      </w:r>
    </w:p>
    <w:p w14:paraId="3BEC4C9E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Contribute to the design and execution of preclinical studies to assess the in vivo effects of cellular therapies.</w:t>
      </w:r>
    </w:p>
    <w:p w14:paraId="73441872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Utilize advanced laboratory techniques, including flow cytometry, cell sorting, and molecular biology methods, to analyze cellular responses.</w:t>
      </w:r>
    </w:p>
    <w:p w14:paraId="166ABF75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Record and analyze experimental data, generating comprehensive reports for presentation to the research team and upper management.</w:t>
      </w:r>
    </w:p>
    <w:p w14:paraId="183FB084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Work in compliance with all applicable regulatory guidelines and safety protocols.</w:t>
      </w:r>
    </w:p>
    <w:p w14:paraId="5E637697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Stay up-to-date with the latest advancements and research findings in the field of cellular therapies for Alzheimer's disease.</w:t>
      </w:r>
    </w:p>
    <w:p w14:paraId="28C9795D" w14:textId="77777777" w:rsidR="00A14328" w:rsidRPr="00A14328" w:rsidRDefault="00A14328" w:rsidP="00A14328">
      <w:pPr>
        <w:numPr>
          <w:ilvl w:val="0"/>
          <w:numId w:val="1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Mentor and train junior team members, fostering a collaborative and innovative work environment.</w:t>
      </w:r>
    </w:p>
    <w:p w14:paraId="5441BDF3" w14:textId="77777777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Qualifications:</w:t>
      </w:r>
    </w:p>
    <w:p w14:paraId="7920F2F5" w14:textId="14E33AD5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 xml:space="preserve">Master's (MS) degree </w:t>
      </w:r>
      <w:r w:rsidR="00A20DF0">
        <w:rPr>
          <w:rFonts w:ascii="Segoe UI" w:eastAsia="Times New Roman" w:hAnsi="Segoe UI" w:cs="Segoe UI"/>
        </w:rPr>
        <w:t xml:space="preserve">or Doctorate (PhD) </w:t>
      </w:r>
      <w:r w:rsidRPr="00A14328">
        <w:rPr>
          <w:rFonts w:ascii="Segoe UI" w:eastAsia="Times New Roman" w:hAnsi="Segoe UI" w:cs="Segoe UI"/>
        </w:rPr>
        <w:t>in Cellular Biology, Molecular Biology, or a related field with a strong focus on neurobiology or neurodegenerative diseases.</w:t>
      </w:r>
    </w:p>
    <w:p w14:paraId="00159F7D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Proven experience in handling human and animal cell lines, with expertise in cell culture techniques and aseptic practices.</w:t>
      </w:r>
    </w:p>
    <w:p w14:paraId="589422E6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Demonstrated expertise in the development and optimization of cellular therapies, ideally in the context of neurodegenerative diseases.</w:t>
      </w:r>
    </w:p>
    <w:p w14:paraId="460BBD01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Experience with cGMP procedures and scale-up processes for cellular therapies will be highly advantageous.</w:t>
      </w:r>
    </w:p>
    <w:p w14:paraId="4B5EA29C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Proficiency in utilizing advanced laboratory techniques, such as flow cytometry, cell sorting, and molecular biology methods.</w:t>
      </w:r>
    </w:p>
    <w:p w14:paraId="08910CF2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Strong analytical and problem-solving skills, with the ability to interpret complex data sets.</w:t>
      </w:r>
    </w:p>
    <w:p w14:paraId="3FAA6453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Excellent organizational skills, attention to detail, and the ability to manage multiple projects concurrently.</w:t>
      </w:r>
    </w:p>
    <w:p w14:paraId="06D797C7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Effective communication and presentation abilities, with the capacity to work collaboratively in a multidisciplinary team environment.</w:t>
      </w:r>
    </w:p>
    <w:p w14:paraId="17E655AF" w14:textId="77777777" w:rsidR="00A14328" w:rsidRP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Knowledge of relevant regulatory guidelines and compliance requirements in the biotechnology and cellular therapy fields.</w:t>
      </w:r>
    </w:p>
    <w:p w14:paraId="7A71CA60" w14:textId="77777777" w:rsidR="00A14328" w:rsidRDefault="00A14328" w:rsidP="00A14328">
      <w:pPr>
        <w:numPr>
          <w:ilvl w:val="0"/>
          <w:numId w:val="2"/>
        </w:numPr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A genuine passion for making a meaningful impact on patients' lives through groundbreaking research and development.</w:t>
      </w:r>
    </w:p>
    <w:p w14:paraId="070F9946" w14:textId="3B7E658B" w:rsidR="00B91E37" w:rsidRDefault="00B91E37" w:rsidP="00B91E37">
      <w:pPr>
        <w:rPr>
          <w:rFonts w:ascii="Segoe UI" w:eastAsia="Times New Roman" w:hAnsi="Segoe UI" w:cs="Segoe UI"/>
        </w:rPr>
      </w:pPr>
    </w:p>
    <w:p w14:paraId="14A98A04" w14:textId="079500DA" w:rsidR="00B91E37" w:rsidRDefault="00B91E37" w:rsidP="00B91E3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Physical requirements:</w:t>
      </w:r>
    </w:p>
    <w:p w14:paraId="1CCD6E34" w14:textId="77777777" w:rsidR="00B91E37" w:rsidRDefault="00B91E37" w:rsidP="00B91E37">
      <w:pPr>
        <w:rPr>
          <w:rFonts w:ascii="Segoe UI" w:eastAsia="Times New Roman" w:hAnsi="Segoe UI" w:cs="Segoe UI"/>
        </w:rPr>
      </w:pPr>
    </w:p>
    <w:p w14:paraId="560D19AD" w14:textId="317F635B" w:rsidR="00B91E37" w:rsidRDefault="00B91E37" w:rsidP="00B91E37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Prolonged periods of standing and bending</w:t>
      </w:r>
    </w:p>
    <w:p w14:paraId="294F04D9" w14:textId="397440F7" w:rsidR="00B91E37" w:rsidRDefault="00B91E37" w:rsidP="00B91E37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Prolonged periods of sitting at a desk and working at a computer</w:t>
      </w:r>
    </w:p>
    <w:p w14:paraId="12F03793" w14:textId="57CD7143" w:rsidR="00B91E37" w:rsidRPr="00B91E37" w:rsidRDefault="00B91E37" w:rsidP="00B91E37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Must be able to lift 25 pounds at times</w:t>
      </w:r>
    </w:p>
    <w:p w14:paraId="7A6DC0BA" w14:textId="77777777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To Apply:</w:t>
      </w:r>
    </w:p>
    <w:p w14:paraId="5F87A983" w14:textId="6EA4D001" w:rsidR="00A14328" w:rsidRPr="00A14328" w:rsidRDefault="00A14328" w:rsidP="00A14328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If you are an ambitious and dedicated Cellular Biologist with a strong interest in developing cellular therapies to combat Alzheimer's disease, we encourage you to apply for this exciting position at Greenwood Genetic Center (GGC). Please submit your resume</w:t>
      </w:r>
      <w:r w:rsidR="0079259D">
        <w:rPr>
          <w:rFonts w:ascii="Segoe UI" w:eastAsia="Times New Roman" w:hAnsi="Segoe UI" w:cs="Segoe UI"/>
        </w:rPr>
        <w:t xml:space="preserve"> and </w:t>
      </w:r>
      <w:r w:rsidRPr="00A14328">
        <w:rPr>
          <w:rFonts w:ascii="Segoe UI" w:eastAsia="Times New Roman" w:hAnsi="Segoe UI" w:cs="Segoe UI"/>
        </w:rPr>
        <w:t xml:space="preserve">cover letter </w:t>
      </w:r>
      <w:r w:rsidR="0079259D">
        <w:rPr>
          <w:rFonts w:ascii="Segoe UI" w:eastAsia="Times New Roman" w:hAnsi="Segoe UI" w:cs="Segoe UI"/>
        </w:rPr>
        <w:t>at</w:t>
      </w:r>
      <w:r w:rsidRPr="00A14328">
        <w:rPr>
          <w:rFonts w:ascii="Segoe UI" w:eastAsia="Times New Roman" w:hAnsi="Segoe UI" w:cs="Segoe UI"/>
        </w:rPr>
        <w:t xml:space="preserve"> </w:t>
      </w:r>
      <w:hyperlink r:id="rId5" w:history="1">
        <w:r w:rsidR="0079259D" w:rsidRPr="004E7520">
          <w:rPr>
            <w:rStyle w:val="Hyperlink"/>
            <w:rFonts w:ascii="Segoe UI" w:eastAsia="Times New Roman" w:hAnsi="Segoe UI" w:cs="Segoe UI"/>
          </w:rPr>
          <w:t>careers@ggc.org</w:t>
        </w:r>
      </w:hyperlink>
      <w:r w:rsidR="0079259D">
        <w:rPr>
          <w:rFonts w:ascii="Segoe UI" w:eastAsia="Times New Roman" w:hAnsi="Segoe UI" w:cs="Segoe UI"/>
        </w:rPr>
        <w:t xml:space="preserve"> under the position heading </w:t>
      </w:r>
      <w:r w:rsidRPr="00A14328">
        <w:rPr>
          <w:rFonts w:ascii="Segoe UI" w:eastAsia="Times New Roman" w:hAnsi="Segoe UI" w:cs="Segoe UI"/>
        </w:rPr>
        <w:t>"</w:t>
      </w:r>
      <w:r w:rsidR="0079259D" w:rsidRPr="0079259D">
        <w:rPr>
          <w:rFonts w:ascii="Segoe UI" w:eastAsia="Times New Roman" w:hAnsi="Segoe UI" w:cs="Segoe UI"/>
        </w:rPr>
        <w:t xml:space="preserve"> </w:t>
      </w:r>
      <w:r w:rsidR="0079259D" w:rsidRPr="00A14328">
        <w:rPr>
          <w:rFonts w:ascii="Segoe UI" w:eastAsia="Times New Roman" w:hAnsi="Segoe UI" w:cs="Segoe UI"/>
        </w:rPr>
        <w:t xml:space="preserve">Alzheimer's Initiative </w:t>
      </w:r>
      <w:r w:rsidRPr="00A14328">
        <w:rPr>
          <w:rFonts w:ascii="Segoe UI" w:eastAsia="Times New Roman" w:hAnsi="Segoe UI" w:cs="Segoe UI"/>
        </w:rPr>
        <w:t>Cell Biologist</w:t>
      </w:r>
      <w:r w:rsidR="0079259D">
        <w:rPr>
          <w:rFonts w:ascii="Segoe UI" w:eastAsia="Times New Roman" w:hAnsi="Segoe UI" w:cs="Segoe UI"/>
        </w:rPr>
        <w:t xml:space="preserve"> – Greenwood, SC</w:t>
      </w:r>
      <w:r w:rsidRPr="00A14328">
        <w:rPr>
          <w:rFonts w:ascii="Segoe UI" w:eastAsia="Times New Roman" w:hAnsi="Segoe UI" w:cs="Segoe UI"/>
        </w:rPr>
        <w:t>"</w:t>
      </w:r>
      <w:r w:rsidR="0079259D">
        <w:rPr>
          <w:rFonts w:ascii="Segoe UI" w:eastAsia="Times New Roman" w:hAnsi="Segoe UI" w:cs="Segoe UI"/>
        </w:rPr>
        <w:t>.  Please contact Dr. Richard Steet (GGC Director of Research) with any inquiries prior to submitting an application for employment.</w:t>
      </w:r>
    </w:p>
    <w:p w14:paraId="48B27A22" w14:textId="7BBF6680" w:rsidR="00C27EC1" w:rsidRPr="0079259D" w:rsidRDefault="00A14328" w:rsidP="0079259D">
      <w:pPr>
        <w:spacing w:before="300" w:after="300"/>
        <w:rPr>
          <w:rFonts w:ascii="Segoe UI" w:eastAsia="Times New Roman" w:hAnsi="Segoe UI" w:cs="Segoe UI"/>
        </w:rPr>
      </w:pPr>
      <w:r w:rsidRPr="00A14328">
        <w:rPr>
          <w:rFonts w:ascii="Segoe UI" w:eastAsia="Times New Roman" w:hAnsi="Segoe UI" w:cs="Segoe UI"/>
        </w:rPr>
        <w:t>At Greenwood Genetic Center (GGC), we value diversity and are an equal opportunity employer. We look forward to welcoming a talented and driven professional to our team to contribute to our groundbreaking Alzheimer's Initiative</w:t>
      </w:r>
      <w:r w:rsidR="0079259D">
        <w:rPr>
          <w:rFonts w:ascii="Segoe UI" w:eastAsia="Times New Roman" w:hAnsi="Segoe UI" w:cs="Segoe UI"/>
        </w:rPr>
        <w:t>.</w:t>
      </w:r>
    </w:p>
    <w:sectPr w:rsidR="00C27EC1" w:rsidRPr="0079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41C"/>
    <w:multiLevelType w:val="hybridMultilevel"/>
    <w:tmpl w:val="34B68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4CB"/>
    <w:multiLevelType w:val="hybridMultilevel"/>
    <w:tmpl w:val="85F2FA4A"/>
    <w:lvl w:ilvl="0" w:tplc="5498C86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634B0D95"/>
    <w:multiLevelType w:val="multilevel"/>
    <w:tmpl w:val="9198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428B4"/>
    <w:multiLevelType w:val="multilevel"/>
    <w:tmpl w:val="707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362018">
    <w:abstractNumId w:val="2"/>
  </w:num>
  <w:num w:numId="2" w16cid:durableId="1152334955">
    <w:abstractNumId w:val="3"/>
  </w:num>
  <w:num w:numId="3" w16cid:durableId="1640261575">
    <w:abstractNumId w:val="0"/>
  </w:num>
  <w:num w:numId="4" w16cid:durableId="194900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28"/>
    <w:rsid w:val="000D37C6"/>
    <w:rsid w:val="0079259D"/>
    <w:rsid w:val="00901D8A"/>
    <w:rsid w:val="0092215D"/>
    <w:rsid w:val="00A14328"/>
    <w:rsid w:val="00A20DF0"/>
    <w:rsid w:val="00AD33A3"/>
    <w:rsid w:val="00B86292"/>
    <w:rsid w:val="00B91E37"/>
    <w:rsid w:val="00C27EC1"/>
    <w:rsid w:val="00D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1980A"/>
  <w15:chartTrackingRefBased/>
  <w15:docId w15:val="{D7D0B409-FD0E-4C49-AEB1-07D094CD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gg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Segal</dc:creator>
  <cp:keywords/>
  <dc:description/>
  <cp:lastModifiedBy>Williamson, Savannah</cp:lastModifiedBy>
  <cp:revision>2</cp:revision>
  <dcterms:created xsi:type="dcterms:W3CDTF">2023-11-20T19:04:00Z</dcterms:created>
  <dcterms:modified xsi:type="dcterms:W3CDTF">2023-11-20T19:04:00Z</dcterms:modified>
</cp:coreProperties>
</file>